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988" w:rsidRPr="003F7988" w:rsidRDefault="003F7988" w:rsidP="003F798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F798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ГОСТ </w:t>
      </w:r>
      <w:proofErr w:type="gramStart"/>
      <w:r w:rsidRPr="003F798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</w:t>
      </w:r>
      <w:proofErr w:type="gramEnd"/>
      <w:r w:rsidRPr="003F798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ЕН 1177-2013 Покрытия игровых площадок </w:t>
      </w:r>
      <w:proofErr w:type="spellStart"/>
      <w:r w:rsidRPr="003F798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ударопоглощающие</w:t>
      </w:r>
      <w:proofErr w:type="spellEnd"/>
      <w:r w:rsidRPr="003F798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. Определение критической высоты падения</w:t>
      </w:r>
    </w:p>
    <w:p w:rsidR="003F7988" w:rsidRPr="003F7988" w:rsidRDefault="003F7988" w:rsidP="003F798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ГОСТ </w:t>
      </w:r>
      <w:proofErr w:type="gramStart"/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EH 1177-2013</w: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Группа У57 </w:t>
      </w:r>
    </w:p>
    <w:p w:rsidR="003F7988" w:rsidRPr="003F7988" w:rsidRDefault="003F7988" w:rsidP="003F79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НАЦИОНАЛЬНЫЙ СТАНДАРТ РОССИЙСКОЙ ФЕДЕРАЦИИ</w:t>
      </w:r>
    </w:p>
    <w:p w:rsidR="003F7988" w:rsidRPr="003F7988" w:rsidRDefault="003F7988" w:rsidP="003F79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ПОКРЫТИЯ ИГРОВЫХ ПЛОЩАДОК УДАРОПОГЛОЩАЮЩИЕ</w:t>
      </w:r>
    </w:p>
    <w:p w:rsidR="003F7988" w:rsidRPr="003F7988" w:rsidRDefault="003F7988" w:rsidP="003F79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критической высоты падения</w:t>
      </w:r>
    </w:p>
    <w:p w:rsidR="003F7988" w:rsidRPr="003F7988" w:rsidRDefault="003F7988" w:rsidP="003F79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F79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Impact attenuating playground surfacing. Determination of critical fall height </w:t>
      </w:r>
    </w:p>
    <w:p w:rsidR="003F7988" w:rsidRPr="003F7988" w:rsidRDefault="003F7988" w:rsidP="003F7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ОКС 97.200.40</w: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ОКП 968960 </w:t>
      </w:r>
    </w:p>
    <w:p w:rsidR="003F7988" w:rsidRPr="003F7988" w:rsidRDefault="003F7988" w:rsidP="003F798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введения 2014-01-01 </w:t>
      </w:r>
    </w:p>
    <w:p w:rsidR="003F7988" w:rsidRPr="003F7988" w:rsidRDefault="003F7988" w:rsidP="003F79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Предисловие </w:t>
      </w:r>
    </w:p>
    <w:p w:rsidR="003F7988" w:rsidRPr="003F7988" w:rsidRDefault="003F7988" w:rsidP="003F7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>1 ПОДГОТОВЛЕН Федеральным государственным унитарным предприятием "Всероссийский научно-исследовательский институт стандартизации и сертификации в машиностроении" (ВНИИНМАШ) на основе собственного аутентичного перевода на русский язык европейского регионального стандарта, указанного в пункте 4</w: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F7988" w:rsidRPr="003F7988" w:rsidRDefault="003F7988" w:rsidP="003F7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proofErr w:type="gramStart"/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</w:t>
      </w:r>
      <w:proofErr w:type="gramEnd"/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Техническим комитетом по стандартизации ТК 455 "Оборудование детских игровых площадок"</w: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F7988" w:rsidRPr="003F7988" w:rsidRDefault="003F7988" w:rsidP="003F7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>3 УТВЕРЖДЕН И ВВЕДЕН В ДЕЙСТВИЕ Приказом Федерального агентства по техническому регулированию и метрологии от 24 июня 2013 г. N 181-ст</w: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F7988" w:rsidRPr="003F7988" w:rsidRDefault="003F7988" w:rsidP="003F7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>4 Настоящий стандарт идентичен европейскому региональному стандарту ЕН 1177:2008* "Покрытия игровых площадок, поглощающие удар. Определение</w:t>
      </w:r>
      <w:r w:rsidRPr="003F79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критической</w:t>
      </w:r>
      <w:r w:rsidRPr="003F79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высоты</w:t>
      </w:r>
      <w:r w:rsidRPr="003F79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падения</w:t>
      </w:r>
      <w:r w:rsidRPr="003F79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" (EN 1177:2008 "Impact attenuating playground surfacing - Determination of critical </w:t>
      </w:r>
      <w:r w:rsidRPr="003F79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fall height").</w:t>
      </w:r>
      <w:r w:rsidRPr="003F79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* Доступ к международным и зарубежным документам, упомянутым здесь и далее по тексту, можно получить, перейдя по ссылке на сайт </w:t>
      </w:r>
      <w:hyperlink r:id="rId4" w:history="1">
        <w:r w:rsidRPr="003F79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http://shop.cntd.ru</w:t>
        </w:r>
      </w:hyperlink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Примечание изготовителя базы данных. </w: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применении настоящего стандарта рекомендуется использовать вместо ссылочных международных и европейских региональных стандартов соответствующие им национальные стандарты Российской Федерации, сведения о которых приведены в дополнительном приложении ДА</w: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F7988" w:rsidRPr="003F7988" w:rsidRDefault="003F7988" w:rsidP="003F7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ВЗАМЕН </w:t>
      </w:r>
      <w:hyperlink r:id="rId5" w:history="1">
        <w:r w:rsidRPr="003F79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ГОСТ </w:t>
        </w:r>
        <w:proofErr w:type="gramStart"/>
        <w:r w:rsidRPr="003F79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</w:t>
        </w:r>
        <w:proofErr w:type="gramEnd"/>
        <w:r w:rsidRPr="003F79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ЕН 1177-2006</w:t>
        </w:r>
      </w:hyperlink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79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Правила применения настоящего стандарта установлены в </w:t>
      </w:r>
      <w:hyperlink r:id="rId6" w:history="1">
        <w:r w:rsidRPr="003F79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Р 1.0-2012</w:t>
        </w:r>
      </w:hyperlink>
      <w:r w:rsidRPr="003F79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(раздел 8). Информация об изменениях к настоящему стандарту публикуется в ежегодном (по состоянию на 1 января текущего года) информационном указателе "Национальные стандарты", а официальный текст изменений и поправок - в ежемесячном информационном указателе "Национальные стандарты". В случае пересмотра (замены) или отмены настоящего стандарта соответствующее уведомление будет опубликовано в ближайшем выпуске информационного указателя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национального органа Российской Федерации по стандартизации в сети Интернет (</w:t>
      </w:r>
      <w:proofErr w:type="spellStart"/>
      <w:r w:rsidRPr="003F79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gost.ru</w:t>
      </w:r>
      <w:proofErr w:type="spellEnd"/>
      <w:r w:rsidRPr="003F79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F7988" w:rsidRPr="003F7988" w:rsidRDefault="003F7988" w:rsidP="003F79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Введение </w:t>
      </w:r>
    </w:p>
    <w:p w:rsidR="003F7988" w:rsidRPr="003F7988" w:rsidRDefault="003F7988" w:rsidP="003F7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Настоящий стандарт базируется на требованиях безопасности, установленных ЕН 1176-1, и устанавливает метод испытания для оценки способности покрытий игровых площадок смягчать удар при падении в зоне приземления оборудования детской игровой площадки.</w: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Травмы и повреждения детей на игровых площадках происходят по различным причинам. Считается, что к наиболее тяжелым последствиям приводят повреждения головы при падении.</w: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Комитет, ответственный за данный европейский стандарт, признает, что существует множество факторов получения травмы, на которые не влияет покрытие игровой площадки, такие как положение тела, неуклюжесть падения, плотность костей и т.п. Недавние исследования показали, что к постоянной инвалидности и повреждениям костей могут привести длительные импульсы ускорения. Комитет, ответственный за данный европейский стандарт, намеревается принять во внимание последние результаты исследований в этой области при последующем пересмотре стандарта.</w: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результате приоритет был отдан разработке критерия, который должен оценить эффективность покрытий игровой площадки, по способности уменьшать вероятность повреждения головы ребенка.</w: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основе статистического анализа полученных данных было принято значение критерия </w: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повреждения головы (</w:t>
      </w:r>
      <w:proofErr w:type="spellStart"/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>Head</w:t>
      </w:r>
      <w:proofErr w:type="spellEnd"/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>Injury</w:t>
      </w:r>
      <w:proofErr w:type="spellEnd"/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>Criterion</w:t>
      </w:r>
      <w:proofErr w:type="spellEnd"/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ОСТ Р ЕН 1177-2013 Покрытия игровых площадок ударопоглощающие. Определение критической высоты падения" style="width:24pt;height:14.5pt"/>
        </w:pic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равное 1000, в качестве предела допустимого повреждения головы ребенка, не приводящего к тяжелым последствиям. Применяемый критерий </w: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26" type="#_x0000_t75" alt="ГОСТ Р ЕН 1177-2013 Покрытия игровых площадок ударопоглощающие. Определение критической высоты падения" style="width:24pt;height:14.5pt"/>
        </w:pic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учитывает только кинетическую энергию при ударе головы ребенка о поверхность игровой площадки. Это представляется наиболее доступной моделью для оценки </w:t>
      </w:r>
      <w:proofErr w:type="gramStart"/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степени риска повреждения головы ребенка</w:t>
      </w:r>
      <w:proofErr w:type="gramEnd"/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падении.</w: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Покрытия, которые соответствуют требованиям настоящего стандарта, удовлетворяют требованиям ЕН 1176-1.</w: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 - Значение </w: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27" type="#_x0000_t75" alt="ГОСТ Р ЕН 1177-2013 Покрытия игровых площадок ударопоглощающие. Определение критической высоты падения" style="width:24pt;height:14.5pt"/>
        </w:pic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1000 - только точка данных на кривой тяжести повреждений. </w: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28" type="#_x0000_t75" alt="ГОСТ Р ЕН 1177-2013 Покрытия игровых площадок ударопоглощающие. Определение критической высоты падения" style="width:24pt;height:14.5pt"/>
        </w:pic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>1000 допускает вероятность 3% критической травмы головы соответственно MAIS 5</w: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29" type="#_x0000_t75" alt="ГОСТ Р ЕН 1177-2013 Покрытия игровых площадок ударопоглощающие. Определение критической высоты падения" style="width:9.5pt;height:17.5pt"/>
        </w:pic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>, вероятность 18% тяжелой травмы головы (MAIS 4), вероятность 55% серьезной травмы головы (MAIS 3), вероятность 89% травмы головы средней тяжести (MAIS 2) и вероятность 99,5% легкой травмы головы (MAIS 1) для взрослого мужчины.</w:t>
      </w:r>
      <w:proofErr w:type="gramEnd"/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</w: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30" type="#_x0000_t75" alt="ГОСТ Р ЕН 1177-2013 Покрытия игровых площадок ударопоглощающие. Определение критической высоты падения" style="width:9.5pt;height:17.5pt"/>
        </w:pic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>MAIS - сокращенная шкала предельных повреждений (Классификация тяжести травм) разработана "Ассоциацией содействия развитию медицины" и широко применяется в автомобильной промышленности как индикатор травм головы.</w: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материалам, обеспечивающим смягчение удара при падении, относят резиновые плитки, мягкие плиточные материалы, маты, сплошное синтетическое </w:t>
      </w:r>
      <w:proofErr w:type="gramStart"/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покрытие</w:t>
      </w:r>
      <w:proofErr w:type="gramEnd"/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промышленного производства, так и изготовленное непосредственно на месте установки, сыпучие материалы - песок, гравий, древесные опилки, стружку, древесную кору, сплошное резиновое покрытие. Метод испытания, изложенный в настоящем стандарте, позволяет оценивать различные покрытия.</w: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F7988" w:rsidRPr="003F7988" w:rsidRDefault="003F7988" w:rsidP="003F798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F798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1 Область применения</w:t>
      </w:r>
    </w:p>
    <w:p w:rsidR="003F7988" w:rsidRPr="003F7988" w:rsidRDefault="003F7988" w:rsidP="003F7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Настоящий стандарт распространяется на </w:t>
      </w:r>
      <w:proofErr w:type="spellStart"/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ударопоглощающие</w:t>
      </w:r>
      <w:proofErr w:type="spellEnd"/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покрытия детских игровых площадок и устанавливает метод испытания покрытия по способности смягчать удар при падении ребенка. Метод испытания позволяет определять критическую высоту падения, которая является верхним пределом допустимого повреждения головы ребенка при падении.</w: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Метод испытания пригоден как для лабораторных, так и для натурных испытаний покрытий детских игровых площадок.</w: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F7988" w:rsidRPr="003F7988" w:rsidRDefault="003F7988" w:rsidP="003F798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F798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 Нормативные ссылки</w:t>
      </w:r>
    </w:p>
    <w:p w:rsidR="003F7988" w:rsidRPr="003F7988" w:rsidRDefault="003F7988" w:rsidP="003F7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настоящем стандарте использованы нормативные ссылки на следующие международные и европейские региональные стандарты*:</w: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</w: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* Таблицу соответствия национальных стандартов международным </w:t>
      </w:r>
      <w:proofErr w:type="gramStart"/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ссылке. - Примечание изготовителя базы данных.</w: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ЕН 933-1 Заполнители. Испытания для определения геометрических характеристик. Часть 1. Определение гранулометрического состава. Гранулометрический</w:t>
      </w:r>
      <w:r w:rsidRPr="003F79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</w:t>
      </w:r>
      <w:r w:rsidRPr="003F79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gramStart"/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Ситовый</w:t>
      </w:r>
      <w:r w:rsidRPr="003F79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</w:t>
      </w:r>
      <w:r w:rsidRPr="003F79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(EN 933-1, Tests for geometrical properties of aggregates - Part 1:</w:t>
      </w:r>
      <w:proofErr w:type="gramEnd"/>
      <w:r w:rsidRPr="003F79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Determination of particle size distribution - Sieving method)</w:t>
      </w:r>
      <w:r w:rsidRPr="003F79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</w:p>
    <w:p w:rsidR="003F7988" w:rsidRPr="003F7988" w:rsidRDefault="003F7988" w:rsidP="003F7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>EH 1176-1:2008 Оборудование и покрытия детских игровых площадок. Часть</w:t>
      </w:r>
      <w:r w:rsidRPr="003F79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1. </w:t>
      </w:r>
      <w:proofErr w:type="gramStart"/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  <w:r w:rsidRPr="003F79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</w:t>
      </w:r>
      <w:r w:rsidRPr="003F79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F79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</w:t>
      </w:r>
      <w:r w:rsidRPr="003F79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испытаний</w:t>
      </w:r>
      <w:r w:rsidRPr="003F79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(EN 1176-1:2008, Playground equipment and surfacing - Part 1:</w:t>
      </w:r>
      <w:proofErr w:type="gramEnd"/>
      <w:r w:rsidRPr="003F79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General safety requirements and test methods)</w:t>
      </w:r>
      <w:r w:rsidRPr="003F79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</w:p>
    <w:p w:rsidR="003F7988" w:rsidRPr="003F7988" w:rsidRDefault="003F7988" w:rsidP="003F7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F79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EH </w: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ИСО</w:t>
      </w:r>
      <w:r w:rsidRPr="003F79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/</w: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>МЭК</w:t>
      </w:r>
      <w:r w:rsidRPr="003F79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17025: 2005 </w: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</w:t>
      </w:r>
      <w:r w:rsidRPr="003F79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  <w:r w:rsidRPr="003F79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3F79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компетентности</w:t>
      </w:r>
      <w:r w:rsidRPr="003F79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испытательных</w:t>
      </w:r>
      <w:r w:rsidRPr="003F79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F79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калибровочных</w:t>
      </w:r>
      <w:r w:rsidRPr="003F79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лабораторий</w:t>
      </w:r>
      <w:r w:rsidRPr="003F79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(EN ISO/IEC 17025:2005, General requirements for the competence of testing and calibration laboratories</w:t>
      </w:r>
      <w:proofErr w:type="gramStart"/>
      <w:r w:rsidRPr="003F79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  <w:proofErr w:type="gramEnd"/>
      <w:r w:rsidRPr="003F79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3F79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ИСО</w:t>
      </w:r>
      <w:r w:rsidRPr="003F79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6487:2002 </w: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</w:t>
      </w:r>
      <w:r w:rsidRPr="003F79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дорожный</w:t>
      </w:r>
      <w:r w:rsidRPr="003F79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</w:t>
      </w:r>
      <w:r w:rsidRPr="003F79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измерений</w:t>
      </w:r>
      <w:r w:rsidRPr="003F79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Pr="003F79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ударных</w:t>
      </w:r>
      <w:r w:rsidRPr="003F79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испытаниях</w:t>
      </w:r>
      <w:r w:rsidRPr="003F79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</w:t>
      </w:r>
      <w:r w:rsidRPr="003F79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измерительная</w:t>
      </w:r>
      <w:r w:rsidRPr="003F79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аппаратура</w:t>
      </w:r>
      <w:r w:rsidRPr="003F79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(ISO 6487:2002, Road venicles - Measurement techniques in impact tests - Instrumentation)</w:t>
      </w:r>
      <w:r w:rsidRPr="003F79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3F79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</w:p>
    <w:p w:rsidR="003F7988" w:rsidRPr="003F7988" w:rsidRDefault="003F7988" w:rsidP="003F798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F798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3 Термины и определения</w:t>
      </w:r>
    </w:p>
    <w:p w:rsidR="003F7988" w:rsidRPr="003F7988" w:rsidRDefault="003F7988" w:rsidP="003F7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настоящем стандарте применены термины по ЕН 1176-1, а также следующие термины с соответствующими определениями:</w: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F7988" w:rsidRPr="003F7988" w:rsidRDefault="003F7988" w:rsidP="003F7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 </w:t>
      </w:r>
      <w:r w:rsidRPr="003F79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демпфирование удара:</w: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Свойство покрытия снижать кинетическую энергию удара за счет местной деформации или вытеснения материала покрытия.</w: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F7988" w:rsidRPr="003F7988" w:rsidRDefault="003F7988" w:rsidP="003F7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 </w:t>
      </w:r>
      <w:r w:rsidRPr="003F79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критическая высота падения:</w: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Максимальная высота падения, при которой покрытие обеспечивает допустимый уровень демпфирования удара, определяемый согласно 4.4.</w: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F7988" w:rsidRPr="003F7988" w:rsidRDefault="003F7988" w:rsidP="003F7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 </w:t>
      </w:r>
      <w:r w:rsidRPr="003F79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критерий повреждения головы</w:t>
      </w:r>
      <w:proofErr w:type="gramStart"/>
      <w:r w:rsidRPr="003F79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;</w: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31" type="#_x0000_t75" alt="ГОСТ Р ЕН 1177-2013 Покрытия игровых площадок ударопоглощающие. Определение критической высоты падения" style="width:24pt;height:14.5pt"/>
        </w:pic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End"/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Критерий оценки степени повреждения головы в результате падения, рассчитанный по 4.6.1.</w: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F7988" w:rsidRPr="003F7988" w:rsidRDefault="003F7988" w:rsidP="003F7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 </w:t>
      </w:r>
      <w:r w:rsidRPr="003F79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тестируемый участок:</w: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Участок материала покрытия, предназначенный для испытаний, расположенный по вертикали ниже центра муляжа головы.</w: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F7988" w:rsidRPr="003F7988" w:rsidRDefault="003F7988" w:rsidP="003F7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 </w:t>
      </w:r>
      <w:r w:rsidRPr="003F79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высота сбрасывания:</w: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Расстояние между тестируемым участком покрытия и самой нижней точкой муляжа головы перед сбрасыванием.</w: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Примечание - В случае применения направляющего устройства для муляжа головы </w: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значение высоты сбрасывания определяют измерением скорости (</w:t>
      </w:r>
      <w:proofErr w:type="gramStart"/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>. 4.2.6).</w: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F7988" w:rsidRPr="003F7988" w:rsidRDefault="003F7988" w:rsidP="003F7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 </w:t>
      </w:r>
      <w:r w:rsidRPr="003F79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измерение удара:</w: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Значение критерия </w: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32" type="#_x0000_t75" alt="ГОСТ Р ЕН 1177-2013 Покрытия игровых площадок ударопоглощающие. Определение критической высоты падения" style="width:24pt;height:14.5pt"/>
        </w:pic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полученное по записи кривой сигнала ускорения при падении муляжа головы с определенной высоты на тестируемый участок.</w: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F7988" w:rsidRPr="003F7988" w:rsidRDefault="003F7988" w:rsidP="003F7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 </w:t>
      </w:r>
      <w:r w:rsidRPr="003F79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испытание при ударной нагрузке:</w: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Серия измерений ударов (не менее четырех) о поверхность тестируемого участка при сбрасывании муляжа головы при увеличивающихся высотах сбрасывания.</w: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F7988" w:rsidRPr="003F7988" w:rsidRDefault="003F7988" w:rsidP="003F7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 </w:t>
      </w:r>
      <w:r w:rsidRPr="003F79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сыпучий материал:</w: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Материал, поглощающий энергию удара за счет вытеснения частиц.</w: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F7988" w:rsidRPr="003F7988" w:rsidRDefault="003F7988" w:rsidP="003F798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F798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4 Метод испытания</w:t>
      </w:r>
    </w:p>
    <w:p w:rsidR="003F7988" w:rsidRPr="003F7988" w:rsidRDefault="003F7988" w:rsidP="003F798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798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4.1 Сущность метода испытания</w:t>
      </w:r>
    </w:p>
    <w:p w:rsidR="003F7988" w:rsidRPr="003F7988" w:rsidRDefault="003F7988" w:rsidP="003F7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Образцы материалов или участки смонтированного покрытия проверяют сбрасыванием с различной высоты муляжа головы с установленным внутри него акселерометром. При каждом ударе муляжа о покрытие регистрируют и обрабатывают сигнал, поступающий от акселерометра (</w:t>
      </w:r>
      <w:proofErr w:type="gramStart"/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приложение В, рисунок В.1), для определения энергии удара, характеризующей критерий повреждения головы </w: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33" type="#_x0000_t75" alt="ГОСТ Р ЕН 1177-2013 Покрытия игровых площадок ударопоглощающие. Определение критической высоты падения" style="width:24pt;height:14.5pt"/>
        </w:pic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записи сигнала, поступающего от акселерометра при ударе, вычисляют значение критерия повреждения головы </w: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34" type="#_x0000_t75" alt="ГОСТ Р ЕН 1177-2013 Покрытия игровых площадок ударопоглощающие. Определение критической высоты падения" style="width:24pt;height:14.5pt"/>
        </w:pic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строят кривую зависимости значения </w: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35" type="#_x0000_t75" alt="ГОСТ Р ЕН 1177-2013 Покрытия игровых площадок ударопоглощающие. Определение критической высоты падения" style="width:24pt;height:14.5pt"/>
        </w:pic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высоты сбрасывания муляжа головы. Определяют критическую высоту падения как наименьшую высоту, которой соответствует </w: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36" type="#_x0000_t75" alt="ГОСТ Р ЕН 1177-2013 Покрытия игровых площадок ударопоглощающие. Определение критической высоты падения" style="width:24pt;height:14.5pt"/>
        </w:pic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равный 1000 (см. приложение В, рисунок В.2).</w: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F7988" w:rsidRPr="003F7988" w:rsidRDefault="003F7988" w:rsidP="003F798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798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4.2 Испытательное устройство</w:t>
      </w:r>
    </w:p>
    <w:p w:rsidR="003F7988" w:rsidRPr="003F7988" w:rsidRDefault="003F7988" w:rsidP="003F7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>4.2.1 Испытательное устройство включает в себя муляж головы (4.2.2), усилитель (при необходимости) (4.2.3), при использовании одноосевого акселерометра - направляющую систему (4.2.4) и устройство, регистрирующее силу удара (4.2.8) (см. приложение</w:t>
      </w:r>
      <w:proofErr w:type="gramStart"/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>, рисунок А.1).</w: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F7988" w:rsidRPr="003F7988" w:rsidRDefault="003F7988" w:rsidP="003F7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>4.2.2 Муляж головы представляет собой:</w: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F7988" w:rsidRPr="003F7988" w:rsidRDefault="003F7988" w:rsidP="003F7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proofErr w:type="spellEnd"/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>) алюминиевый шар или</w: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F7988" w:rsidRPr="003F7988" w:rsidRDefault="003F7988" w:rsidP="003F7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b</w:t>
      </w:r>
      <w:proofErr w:type="spellEnd"/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>) цилиндр с полусферой на конце.</w: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Диаметр шара или цилиндра - (160±5) мм с максимальным отклонением от сферической поверхности не более 0,5 мм, масса - (4,6±0,05) кг.</w: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центре тяжести муляжа помещают акселерометр, установленный следующим образом:</w: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F7988" w:rsidRPr="003F7988" w:rsidRDefault="003F7988" w:rsidP="003F7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proofErr w:type="spellEnd"/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при испытаниях без направляющей системы - </w:t>
      </w:r>
      <w:proofErr w:type="spellStart"/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трехосевой</w:t>
      </w:r>
      <w:proofErr w:type="spellEnd"/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акселерометр;</w: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F7988" w:rsidRPr="003F7988" w:rsidRDefault="003F7988" w:rsidP="003F7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>b</w:t>
      </w:r>
      <w:proofErr w:type="spellEnd"/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 испытаниях с направляющей системой - одноосевой акселерометр, размещаемый вдоль вертикальной оси с точностью +5°.</w: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Пространство между нижней стенкой ударной части муляжа головы и акселерометром должно быть однородным и без пустот.</w: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F7988" w:rsidRPr="003F7988" w:rsidRDefault="003F7988" w:rsidP="003F7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>4.2.3 Усилитель применяют при необходимости.</w: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F7988" w:rsidRPr="003F7988" w:rsidRDefault="003F7988" w:rsidP="003F7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4.2.4 Направляющую систему применяют </w:t>
      </w:r>
      <w:proofErr w:type="gramStart"/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использовании одноосевого акселерометра совместно с устройством для измерения скорости падения муляжа головы до удара о покрытие</w:t>
      </w:r>
      <w:proofErr w:type="gramEnd"/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F7988" w:rsidRPr="003F7988" w:rsidRDefault="003F7988" w:rsidP="003F7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>4.2.5</w:t>
      </w:r>
      <w:proofErr w:type="gramStart"/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еред началом проведения испытания измеряют высоту сбрасывания муляжа головы.</w: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Измерение высоты сбрасывания выполняют с точностью не менее 1%.</w: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Примечание - Расчет высоты сбрасывания по периоду времени может иметь значительную погрешность (</w:t>
      </w:r>
      <w:proofErr w:type="gramStart"/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постоянной намагниченности системы сбрасывания).</w: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F7988" w:rsidRPr="003F7988" w:rsidRDefault="003F7988" w:rsidP="003F7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>4.2.6</w:t>
      </w:r>
      <w:proofErr w:type="gramStart"/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использовании направляющей системы применяют устройство для измерения скорости муляжа головы перед ударом о покрытие для расчета теоретической высоты сбрасывания.</w: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Измерение скорости выполняют с точностью не менее 1%.</w: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Примечание - Для учета потерь на трение в направляющем устройстве скорость падения муляжа головы регистрируют непосредственно перед ударом о покрытие и по скорости рассчитывают эквивалентную высоту сбрасывания, как если бы муляж свободно падал.</w: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F7988" w:rsidRPr="003F7988" w:rsidRDefault="003F7988" w:rsidP="003F7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>4.2.7 Применение специальной системы сбрасывания позволяет проводить испытание муляжа головы в свободном падении и исключить возникновение крутящего момента или других внешних сил.</w: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Примечание - Наличие крутящего момента или других внешних сил, действующих на муляж головы, может вызвать после удара в </w:t>
      </w:r>
      <w:proofErr w:type="spellStart"/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трехосевом</w:t>
      </w:r>
      <w:proofErr w:type="spellEnd"/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акселерометре дополнительные ускорения, что приводит к неконтролируемой погрешности результата измерения.</w: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F7988" w:rsidRPr="003F7988" w:rsidRDefault="003F7988" w:rsidP="003F7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4.2.8 Устройство для измерения ударного воздействия состоит из системы измерения ускорения (4.2.9), регистрирующего устройства (4.2.10) и программного обеспечения для расчета значения критерия </w: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37" type="#_x0000_t75" alt="ГОСТ Р ЕН 1177-2013 Покрытия игровых площадок ударопоглощающие. Определение критической высоты падения" style="width:24pt;height:14.5pt"/>
        </w:pic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>(4.2.11).</w: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F7988" w:rsidRPr="003F7988" w:rsidRDefault="003F7988" w:rsidP="003F7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>4.2.9 Система измерения ускорения должна измерять все частоты в диапазоне 0,3 до 1000 Гц и на всех частотах иметь достаточное время отклика согласно ИСО 6487, погрешность измерения амплитуды - не более 5%. Система должна быть пригодна для измерения, регистрации и индикации ускорения в течение всего периода ударного воздействия.</w: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Примечание - Чувствительность отклика на низких частотах -3 дБ, нижний предел частот менее 0,3 Гц для предотвращения ошибки, вызванной уровнем сигнала после удара, превышающим уровень чувствительности системы измерения и полученным в результате этого заниженным значением максимального ускорения </w: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38" type="#_x0000_t75" alt="ГОСТ Р ЕН 1177-2013 Покрытия игровых площадок ударопоглощающие. Определение критической высоты падения" style="width:11pt;height:12.5pt"/>
        </w:pic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расчетного значения </w:t>
      </w:r>
      <w:proofErr w:type="gramStart"/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критерия</w:t>
      </w:r>
      <w:proofErr w:type="gramEnd"/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39" type="#_x0000_t75" alt="ГОСТ Р ЕН 1177-2013 Покрытия игровых площадок ударопоглощающие. Определение критической высоты падения" style="width:24pt;height:14.5pt"/>
        </w:pic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 в случае продолжительных импульсов [см. амплитудно-частотную характеристику (АЧХ) ИСО 6487, рисунок 1]. Для выполнения указанных требований применяют акселерометр с </w:t>
      </w:r>
      <w:proofErr w:type="gramStart"/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постоянной</w:t>
      </w:r>
      <w:proofErr w:type="gramEnd"/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времени 2 с или более.</w: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F7988" w:rsidRPr="003F7988" w:rsidRDefault="003F7988" w:rsidP="003F7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>4.2.10 Регистрирующее устройство должно регистрировать и записывать сигналы ускорения и времени, которые образуются при ударе частотой не менее 10 кГц. Обработка и фильтрация сигнала канала передачи данных должны соответствовать ИСО 6487.</w: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Примечание - В соответствии с ИСО 6487 регистрирующее устройство должно быть оснащено аналоговым фильтром, сглаживающим сигналы не менее 30 дБ на полупериод сигнала развертки.</w: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F7988" w:rsidRPr="003F7988" w:rsidRDefault="003F7988" w:rsidP="003F7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4.2.11 Программное обеспечение должно выполнять расчеты </w: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40" type="#_x0000_t75" alt="ГОСТ Р ЕН 1177-2013 Покрытия игровых площадок ударопоглощающие. Определение критической высоты падения" style="width:24pt;height:14.5pt"/>
        </w:pic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параметрам ускорения и времени для каждого ударного воздействия согласно 4.6.</w: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F7988" w:rsidRPr="003F7988" w:rsidRDefault="003F7988" w:rsidP="003F798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798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4.3 Точность метода</w:t>
      </w:r>
    </w:p>
    <w:p w:rsidR="003F7988" w:rsidRPr="003F7988" w:rsidRDefault="003F7988" w:rsidP="003F7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>4.3.1</w:t>
      </w:r>
      <w:proofErr w:type="gramStart"/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>се измерительное оборудование и приборы должны проходить тарировку и поверку.</w: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Средства измерения ударного воздействия, в том числе формирования сигнала и оценки измерения высоты сбрасывания, должны быть </w:t>
      </w:r>
      <w:proofErr w:type="spellStart"/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поверены</w:t>
      </w:r>
      <w:proofErr w:type="spellEnd"/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 одного раза в год компетентной лабораторией согласно ЕН ИСО/МЭК 17025.</w: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Примечание - При проведении натурных испытаний рекомендуется увеличить частоту </w: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поверки средств измерения.</w: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F7988" w:rsidRPr="003F7988" w:rsidRDefault="003F7988" w:rsidP="003F7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4.3.2 Акселерометры должны быть откалиброваны во всем диапазоне частот. Повторная калибровка должна быть выполнена изготовителем акселерометров в рекомендуемые интервалы </w:t>
      </w:r>
      <w:proofErr w:type="gramStart"/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proofErr w:type="gramEnd"/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крайней мере каждые два года. Акселерометры должны иметь погрешность измерения менее 5%.</w: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F7988" w:rsidRPr="003F7988" w:rsidRDefault="003F7988" w:rsidP="003F7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>4.3.3 Калибровку системы измерения скорости проводят во всем диапазоне частот (до высоты 3 м).</w: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F7988" w:rsidRPr="003F7988" w:rsidRDefault="003F7988" w:rsidP="003F7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>4.3.4 Компьютер, используемый для расчета алгоритма, проверяют с помощью полупериода синусоиды, и результат сравнивают с независимыми математическими расчетами этой кривой, отклонения при сравнении должны составлять не более ±1%.</w: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F7988" w:rsidRPr="003F7988" w:rsidRDefault="003F7988" w:rsidP="003F7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4.3.5 Чувствительность измерительной системы муляжа головы проверяют проведением не менее трех испытаний сбрасыванием на покрытие с постоянными свойствами. Результаты определения критерия </w: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41" type="#_x0000_t75" alt="ГОСТ Р ЕН 1177-2013 Покрытия игровых площадок ударопоглощающие. Определение критической высоты падения" style="width:24pt;height:14.5pt"/>
        </w:pic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быть в пределах ±5%.</w: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Примечания</w: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F7988" w:rsidRPr="003F7988" w:rsidRDefault="003F7988" w:rsidP="003F7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>1 Данные испытания проводят для проверки наличия аномалий в элементах измерительной системы, а не калибровки или проверки соответствия оборудования требованиям настоящего стандарта.</w: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F7988" w:rsidRPr="003F7988" w:rsidRDefault="003F7988" w:rsidP="003F7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Опыт показал, что сравнительные испытания на покрытиях с постоянными свойствами не могут </w:t>
      </w:r>
      <w:proofErr w:type="gramStart"/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считаться достаточным и что калибровка средств измерений и компьютерного оборудования обязательна</w:t>
      </w:r>
      <w:proofErr w:type="gramEnd"/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F7988" w:rsidRPr="003F7988" w:rsidRDefault="003F7988" w:rsidP="003F798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798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4.4 Виды испытаний</w:t>
      </w:r>
    </w:p>
    <w:p w:rsidR="003F7988" w:rsidRPr="003F7988" w:rsidRDefault="003F7988" w:rsidP="003F7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9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4.4.1 Лабораторные испытания</w: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F7988" w:rsidRPr="003F7988" w:rsidRDefault="003F7988" w:rsidP="003F7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>4.4.1.1 Испытания проводят при температуре (23±5) °С.</w: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F7988" w:rsidRPr="003F7988" w:rsidRDefault="003F7988" w:rsidP="003F7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>4.4.1.2 Испытания проводят на ровном прочном основании из бетона или другого материала достаточной массы, плотности и толщины для исключения влияния его деформации на результаты испытаний.</w: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F7988" w:rsidRPr="003F7988" w:rsidRDefault="003F7988" w:rsidP="003F7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>4.4.1.3</w:t>
      </w:r>
      <w:proofErr w:type="gramStart"/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испытаний сыпучих материалов применяют контейнер без дна с внутренними размерами не менее 1х1 м и высотой, позволяющей вместить слой испытуемого материала </w: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толщиной, заданной изготовителем или поставщиком материала.</w: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Примечания</w: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F7988" w:rsidRPr="003F7988" w:rsidRDefault="003F7988" w:rsidP="003F7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>1 Заданные внутренние размеры позволяют снизить влияние нижних слоев испытуемого материала на его свойства.</w: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Контейнер для испытания устанавливают на ровном прочном основании и заполняют равномерно без уплотнения сыпучим материалом толщиной, заданной изготовителем или поставщиком материала.</w: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F7988" w:rsidRPr="003F7988" w:rsidRDefault="003F7988" w:rsidP="003F7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>2 Толщину слоя сыпучего материала в контейнере измеряют от нижней стороны листа фанеры размерами 100х100х10 мм, помещенного на поверхность испытуемого материала.</w: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F7988" w:rsidRPr="003F7988" w:rsidRDefault="003F7988" w:rsidP="003F7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>4.4.1.4 Плиточный материал (не менее четырех плиток) монтируют на ровном твердом основании (4.4.1.2) способом, указанным изготовителем, включая установочные и фиксирующие элементы, необходимые для монтажа на детской игровой площадке.</w: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F7988" w:rsidRPr="003F7988" w:rsidRDefault="003F7988" w:rsidP="003F7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>4.4.1.5</w:t>
      </w:r>
      <w:proofErr w:type="gramStart"/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>ля сплошных покрытий, монтируемых на детской игровой площадке без стыков и швов, испытуемые образцы подготавливают следующим образом:</w: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 менее одного образца минимальными размерами 1х1 м монтируют на ровном твердом основании (4.4.1.2) по инструкции изготовителя или</w: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девять отдельных образцов испытуемого материала, каждый размерами не менее 500х500 мм, монтируют совместно на ровном твердом основании (4.4.1.2) по инструкции изготовителя.</w: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F7988" w:rsidRPr="003F7988" w:rsidRDefault="003F7988" w:rsidP="003F7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>4.4.1.6</w:t>
      </w:r>
      <w:proofErr w:type="gramStart"/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демпфирующие свойства испытуемого материала зависят от влажности, измеряют и записывают влажность испытуемого материала и метод измерения влажности.</w: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Примечания</w: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F7988" w:rsidRPr="003F7988" w:rsidRDefault="003F7988" w:rsidP="003F7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>1 Демпфирующие свойства сыпучих материалов могут зависеть от содержания влаги в этих материалах.</w: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F7988" w:rsidRPr="003F7988" w:rsidRDefault="003F7988" w:rsidP="003F7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>2 Покрытия, в которых применяются естественные материалы (</w:t>
      </w:r>
      <w:proofErr w:type="gramStart"/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трава, дерн, земля, песок), в лабораторных условиях не могут быть эффективно проверены, и по ним не составляют отчет по ЕН ИСО/МЭК 17025. Критическую высоту падения таких материалов определяют индивидуально натурными испытаниями.</w: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F7988" w:rsidRPr="003F7988" w:rsidRDefault="003F7988" w:rsidP="003F7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9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4.4.2 Натурные испытания</w: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F7988" w:rsidRPr="003F7988" w:rsidRDefault="003F7988" w:rsidP="003F7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>4.4.2.1 Натурные испытания проводят и оформляют их результаты, так же как испытания в лабораторных условиях.</w: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Соответствующие климатические условия (температура, влажность и т.д.) измеряют, записывают во время испытаний и заносят в отчет.</w: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F7988" w:rsidRPr="003F7988" w:rsidRDefault="003F7988" w:rsidP="003F7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>4.4.2.2 Испытания не могут быть использованы для сертификации продукции. Отчет об испытаниях по 4.7.2 должен содержать формулировку, приведенную в предисловии к отчету по 4.7.3.</w: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Примечание - Поскольку свойства естественных материалов покрытия и нижележащих слоев сильно зависят от температуры, влажности и других факторов, в процессе испытаний определяют критическую высоту падения, соответствующую времени и конкретным условиям проведения испытаний.</w: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F7988" w:rsidRPr="003F7988" w:rsidRDefault="003F7988" w:rsidP="003F798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798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4.5 Проведение испытаний</w:t>
      </w:r>
    </w:p>
    <w:p w:rsidR="003F7988" w:rsidRPr="003F7988" w:rsidRDefault="003F7988" w:rsidP="003F7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9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4.5.1 Запись кривой сигнала "время/ускорение"</w: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Записывают кривую сигнала "время/ускорение" каждого ударного воздействия при сбрасывании муляжа головы и исследуют на наличие отклонений, прежде чем обработать и оценить.</w: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в сигнале, полученном при сбрасывании муляжа головы, описанном в данном методе, присутствует высокочастотная составляющая, то высока вероятность наличия механической неисправности в аппаратуре. Следует проверить крепление деталей муляжа головы, особенно акселерометра.</w: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наличие высокочастотного сигнала вызвано колебаниями при испытаниях сбрасыванием муляжа головы, то необходима фильтрация сигнала стандартным фильтром. Проводят измерение с фильтром и без фильтра и сравнивают полученные значения критерия </w: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42" type="#_x0000_t75" alt="ГОСТ Р ЕН 1177-2013 Покрытия игровых площадок ударопоглощающие. Определение критической высоты падения" style="width:24pt;height:14.5pt"/>
        </w:pic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F7988" w:rsidRPr="003F7988" w:rsidRDefault="003F7988" w:rsidP="003F7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9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4.5.2 Выбор и описание тестируемого участка</w: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F7988" w:rsidRPr="003F7988" w:rsidRDefault="003F7988" w:rsidP="003F7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>4.5.2.1</w:t>
      </w:r>
      <w:proofErr w:type="gramStart"/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каждой установленной высоты сбрасывания проводят испытания на всех установленных тестируемых участках испытуемого образца или материала для определения соответствия тестируемого участка критической высоте падения.</w: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F7988" w:rsidRPr="003F7988" w:rsidRDefault="003F7988" w:rsidP="003F7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>4.5.2.2 Необходимо обеспечить расстояние между двумя любыми испытуемыми участками не менее 250 мм от края образца, результаты испытаний, полученные на расстоянии менее 250 мм от края образца покрытия или контейнера, исключаются.</w: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Примечание - Это требование необходимо соблюдать для исключения влияния на результаты испытаний предыдущих испытаний и участков, находящихся близко к краям образца.</w: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F7988" w:rsidRPr="003F7988" w:rsidRDefault="003F7988" w:rsidP="003F7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>4.5.2.3 Позицию по измерению критической высоты падения необходимо выбирать с учетом свойств испытуемого образца материала или грунта. Это должно быть отражено в отчете.</w: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F7988" w:rsidRPr="003F7988" w:rsidRDefault="003F7988" w:rsidP="003F7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>4.5.2.4</w:t>
      </w:r>
      <w:proofErr w:type="gramStart"/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натурных испытаниях необходимо, чтобы выбор позиции по оценке критической высоты падения осуществлялся с учетом типа игрового оборудования. Это должно быть отражено в отчете.</w: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F7988" w:rsidRPr="003F7988" w:rsidRDefault="003F7988" w:rsidP="003F7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>4.5.2.5</w:t>
      </w:r>
      <w:proofErr w:type="gramStart"/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>ля сыпучих и естественных материалов покрытий тестируемые участки для каждой высоты сбрасывания выбирают на новых, не прошедших испытание участках поверхности.</w: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Примечание - К сыпучим и естественным материалам относят разрыхленную почву и песок.</w: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F7988" w:rsidRPr="003F7988" w:rsidRDefault="003F7988" w:rsidP="003F7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>4.5.2.6</w:t>
      </w:r>
      <w:proofErr w:type="gramStart"/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наклонных участках поверхности, если они имеют наклон более 10° к горизонтали, испытания не проводят.</w: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F7988" w:rsidRPr="003F7988" w:rsidRDefault="003F7988" w:rsidP="003F7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>4.5.2.7</w:t>
      </w:r>
      <w:proofErr w:type="gramStart"/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наличии в зоне приземления различных типов грунта и/или покрытий каждый тип испытывают отдельно.</w: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F7988" w:rsidRPr="003F7988" w:rsidRDefault="003F7988" w:rsidP="003F7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9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4.5.3 Особые процедуры испытаний</w: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F7988" w:rsidRPr="003F7988" w:rsidRDefault="003F7988" w:rsidP="003F7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>4.5.3.1 Испытания синтетических покрытий</w: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F7988" w:rsidRPr="003F7988" w:rsidRDefault="003F7988" w:rsidP="003F7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>4.5.3.1.1 Лабораторные испытания</w:t>
      </w:r>
      <w:proofErr w:type="gramStart"/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>ля синтетических покрытий в виде плиток, матов и других изделий проводят не менее девяти испытаний, каждое на новых тестовых участках, расположенных на испытуемом образце (согласно 4.4.1.4 и 4.4.1.5).</w: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плиточных материалах испытания сбрасыванием проводят (не менее чем для четырех высот сбрасывания) на следующих участках:</w: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F7988" w:rsidRPr="003F7988" w:rsidRDefault="003F7988" w:rsidP="003F7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proofErr w:type="spellEnd"/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центре плитки;</w: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F7988" w:rsidRPr="003F7988" w:rsidRDefault="003F7988" w:rsidP="003F7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b</w:t>
      </w:r>
      <w:proofErr w:type="spellEnd"/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центре соединения двух смежных плиток;</w: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F7988" w:rsidRPr="003F7988" w:rsidRDefault="003F7988" w:rsidP="003F7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spellEnd"/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углах соединения плиток;</w: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F7988" w:rsidRPr="003F7988" w:rsidRDefault="003F7988" w:rsidP="003F7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>d</w:t>
      </w:r>
      <w:proofErr w:type="spellEnd"/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любых точках образца плиточного покрытия, в которых присутствуют неоднородности или нарушения </w:t>
      </w:r>
      <w:proofErr w:type="spellStart"/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сплошности</w:t>
      </w:r>
      <w:proofErr w:type="spellEnd"/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целью получить наименьшее значение критической высоты падения в такой точке. Длительность каждого испытания - не более 15 мин.</w: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Каждое полученное значение критерия </w: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43" type="#_x0000_t75" alt="ГОСТ Р ЕН 1177-2013 Покрытия игровых площадок ударопоглощающие. Определение критической высоты падения" style="width:24pt;height:14.5pt"/>
        </w:pic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записывают.</w: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F7988" w:rsidRPr="003F7988" w:rsidRDefault="003F7988" w:rsidP="003F7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>4.5.3.1.2 Натурные испытания</w: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Натурные испытания проводят в соответствии с 4.5.3.1.1, за исключением того, что все испытания сбрасыванием проводят для максимальной высоты свободного падения.</w: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F7988" w:rsidRPr="003F7988" w:rsidRDefault="003F7988" w:rsidP="003F7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>4.5.3.2 Сыпучие материалы и естественные покрытия</w: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F7988" w:rsidRPr="003F7988" w:rsidRDefault="003F7988" w:rsidP="003F7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>4.5.3.2.1 Общие требования</w: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F7988" w:rsidRPr="003F7988" w:rsidRDefault="003F7988" w:rsidP="003F7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>4.5.3.2.2 Лабораторные испытания</w:t>
      </w:r>
      <w:proofErr w:type="gramStart"/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одном и том же испытуемом участке проводят три последовательных испытания сбрасыванием муляжа головы, каждый раз повышая высоту сбрасывания (не менее четырех раз на каждую высоту).</w: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Испытуемый материал рыхлят после каждых трех сбрасываний с одной высоты.</w: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расстоянии не менее 250 мм от края контейнера проводят три последовательных испытания сбрасыванием муляжа головы с одной и той же высоты на одном и том же тестируемом участке без рыхления материала. Результаты каждого испытания фиксируют.</w: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Примечание - Такие испытания проводят для учета возможного уплотнения испытуемого материала.</w: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 проведения испытания с новой высоты сбрасывания почву в контейнере рыхлят и выравнивают до первоначальной толщины.</w: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Процедуру повторяют до тех пор, пока все необходимые высоты (не менее четырех на каждую высоту) не будут проверены.</w: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Каждое полученное значение критерия </w: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44" type="#_x0000_t75" alt="ГОСТ Р ЕН 1177-2013 Покрытия игровых площадок ударопоглощающие. Определение критической высоты падения" style="width:24pt;height:14.5pt"/>
        </w:pic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фиксируют.</w: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проверки значения критерия </w: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45" type="#_x0000_t75" alt="ГОСТ Р ЕН 1177-2013 Покрытия игровых площадок ударопоглощающие. Определение критической высоты падения" style="width:24pt;height:14.5pt"/>
        </w:pic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того же материала с разной толщиной слоя материала весь материал удаляют из контейнера и заменяют новым материалом для его </w: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проверки с другой толщиной слоя.</w: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материалов покрытия, на свойства которых существенно влияет влажность (</w:t>
      </w:r>
      <w:proofErr w:type="gramStart"/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песка), перед проведением испытаний измеряют содержание влаги и записывают.</w: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песка и гравия распределение размеров частиц определяет по ЕН 933-1.</w: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F7988" w:rsidRPr="003F7988" w:rsidRDefault="003F7988" w:rsidP="003F7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>4.5.3.2.3 Натурные испытания</w: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Натурные испытания проводят, как описано в 4.5.3.2.2 [по три испытания для каждой высоты сбрасывания (не менее четырех)].</w: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Необходимо обеспечить одинаковую высоту слоя испытуемого материала для каждой высоты сбрасывания.</w: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одном и том же испытуемом участке проводят три последовательных испытания сбрасыванием муляжа головы без рыхления и разравнивания материала.</w: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Записывают самое высокое значение критерия </w: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46" type="#_x0000_t75" alt="ГОСТ Р ЕН 1177-2013 Покрытия игровых площадок ударопоглощающие. Определение критической высоты падения" style="width:24pt;height:14.5pt"/>
        </w:pic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трех испытаний сбрасыванием.</w: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Испытание материала покрытия сбрасыванием муляжа головы с новой высоты проводят на расстоянии не менее 250 мм от предшествующего места проведения испытаний.</w: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Каждое полученное значение критерия </w: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47" type="#_x0000_t75" alt="ГОСТ Р ЕН 1177-2013 Покрытия игровых площадок ударопоглощающие. Определение критической высоты падения" style="width:24pt;height:14.5pt"/>
        </w:pic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новой высоты сбрасывания записывают.</w: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натурных испытаниях выбирают участки покрытия с наиболее неблагоприятными условиями (</w:t>
      </w:r>
      <w:proofErr w:type="gramStart"/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зонах приподнятости материала покрытия).</w: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натурных испытаниях песчаных или гравийных покрытий проверку распределения по размерам зерен не проводят.</w: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F7988" w:rsidRPr="003F7988" w:rsidRDefault="003F7988" w:rsidP="003F7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9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4.5.4 Отбор данных для определения критической высоты падения</w: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определения критической высоты падения выбирают наименьшую высоту сбрасывания, эквивалентную критерию </w: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48" type="#_x0000_t75" alt="ГОСТ Р ЕН 1177-2013 Покрытия игровых площадок ударопоглощающие. Определение критической высоты падения" style="width:24pt;height:14.5pt"/>
        </w:pic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равному 1000, из серии испытаний сбрасыванием, проведенных в соответствии с 4.5.3.</w: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Серии измерений должны иметь не менее двух значений </w: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49" type="#_x0000_t75" alt="ГОСТ Р ЕН 1177-2013 Покрытия игровых площадок ударопоглощающие. Определение критической высоты падения" style="width:24pt;height:14.5pt"/>
        </w:pic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ниже 1000 и не менее двух значений </w: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50" type="#_x0000_t75" alt="ГОСТ Р ЕН 1177-2013 Покрытия игровых площадок ударопоглощающие. Определение критической высоты падения" style="width:24pt;height:14.5pt"/>
        </w:pic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1000 (см. Приложение</w:t>
      </w:r>
      <w:proofErr w:type="gramStart"/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>, рисунок В.2). Две высоты сбрасывания должны быть в пределах 500 мм от критической высоты падения, сверху и снизу.</w: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Эти требования не относятся к материалам, которые имеют значение </w: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51" type="#_x0000_t75" alt="ГОСТ Р ЕН 1177-2013 Покрытия игровых площадок ударопоглощающие. Определение критической высоты падения" style="width:24pt;height:14.5pt"/>
        </w:pic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 1000, и их демпфирующие свойства должны проходить подтверждение по максимальной высоте свободного падения.</w: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F7988" w:rsidRPr="003F7988" w:rsidRDefault="003F7988" w:rsidP="003F798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798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4.6 Обработка результатов испытаний</w:t>
      </w:r>
    </w:p>
    <w:p w:rsidR="003F7988" w:rsidRPr="003F7988" w:rsidRDefault="003F7988" w:rsidP="003F7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4.6.1 Расчет критерия риска черепно-мозговой травмы (критерия </w: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52" type="#_x0000_t75" alt="ГОСТ Р ЕН 1177-2013 Покрытия игровых площадок ударопоглощающие. Определение критической высоты падения" style="width:24pt;height:14.5pt"/>
        </w:pic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>) выполняют для каждой записи сигнала кривой "время/ускорение" по следующей формуле:</w: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F7988" w:rsidRPr="003F7988" w:rsidRDefault="003F7988" w:rsidP="003F79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51050" cy="762000"/>
            <wp:effectExtent l="19050" t="0" r="6350" b="0"/>
            <wp:docPr id="29" name="Рисунок 29" descr="ГОСТ Р ЕН 1177-2013 Покрытия игровых площадок ударопоглощающие. Определение критической высоты пад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ГОСТ Р ЕН 1177-2013 Покрытия игровых площадок ударопоглощающие. Определение критической высоты падения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988" w:rsidRPr="003F7988" w:rsidRDefault="003F7988" w:rsidP="003F7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любых интервалов времени (</w: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53" type="#_x0000_t75" alt="ГОСТ Р ЕН 1177-2013 Покрытия игровых площадок ударопоглощающие. Определение критической высоты падения" style="width:12pt;height:17.5pt"/>
        </w:pic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54" type="#_x0000_t75" alt="ГОСТ Р ЕН 1177-2013 Покрытия игровых площадок ударопоглощающие. Определение критической высоты падения" style="width:9.5pt;height:17.5pt"/>
        </w:pic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 частотой сканирования не менее 8000 Гц между </w: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55" type="#_x0000_t75" alt="ГОСТ Р ЕН 1177-2013 Покрытия игровых площадок ударопоглощающие. Определение критической высоты падения" style="width:15pt;height:18pt"/>
        </w:pic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7200" cy="228600"/>
            <wp:effectExtent l="19050" t="0" r="0" b="0"/>
            <wp:docPr id="33" name="Рисунок 33" descr="ГОСТ Р ЕН 1177-2013 Покрытия игровых площадок ударопоглощающие. Определение критической высоты пад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ГОСТ Р ЕН 1177-2013 Покрытия игровых площадок ударопоглощающие. Определение критической высоты падени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где </w: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56" type="#_x0000_t75" alt="ГОСТ Р ЕН 1177-2013 Покрытия игровых площадок ударопоглощающие. Определение критической высоты падения" style="width:15pt;height:18pt"/>
        </w:pic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время начала удара, когда ускорение муляжа головы равно или превышает нуль, с;</w: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7200" cy="228600"/>
            <wp:effectExtent l="19050" t="0" r="0" b="0"/>
            <wp:docPr id="35" name="Рисунок 35" descr="ГОСТ Р ЕН 1177-2013 Покрытия игровых площадок ударопоглощающие. Определение критической высоты пад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ГОСТ Р ЕН 1177-2013 Покрытия игровых площадок ударопоглощающие. Определение критической высоты падени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время окончания удара, когда ускорение муляжа головы равно или ниже нуля, с;</w: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57" type="#_x0000_t75" alt="ГОСТ Р ЕН 1177-2013 Покрытия игровых площадок ударопоглощающие. Определение критической высоты падения" style="width:9.5pt;height:11pt"/>
        </w:pic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ускорение муляжа головы, полученное при испытаниях (ускорение свободного падения), </w: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58" type="#_x0000_t75" alt="ГОСТ Р ЕН 1177-2013 Покрытия игровых площадок ударопоглощающие. Определение критической высоты падения" style="width:11pt;height:12.5pt"/>
        </w:pic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59" type="#_x0000_t75" alt="ГОСТ Р ЕН 1177-2013 Покрытия игровых площадок ударопоглощающие. Определение критической высоты падения" style="width:12pt;height:17.5pt"/>
        </w:pic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60" type="#_x0000_t75" alt="ГОСТ Р ЕН 1177-2013 Покрытия игровых площадок ударопоглощающие. Определение критической высоты падения" style="width:9.5pt;height:17.5pt"/>
        </w:pic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>- любые два промежуточных значения времени между</w:t>
      </w:r>
      <w:proofErr w:type="gramEnd"/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61" type="#_x0000_t75" alt="ГОСТ Р ЕН 1177-2013 Покрытия игровых площадок ударопоглощающие. Определение критической высоты падения" style="width:15pt;height:18pt"/>
        </w:pic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7200" cy="228600"/>
            <wp:effectExtent l="19050" t="0" r="0" b="0"/>
            <wp:docPr id="41" name="Рисунок 41" descr="ГОСТ Р ЕН 1177-2013 Покрытия игровых площадок ударопоглощающие. Определение критической высоты пад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ГОСТ Р ЕН 1177-2013 Покрытия игровых площадок ударопоглощающие. Определение критической высоты падени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>, с.</w: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Примечание - Эта методика действительна только для удара продолжительностью не менее 3 мс, т.е. для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76300" cy="228600"/>
            <wp:effectExtent l="19050" t="0" r="0" b="0"/>
            <wp:docPr id="42" name="Рисунок 42" descr="ГОСТ Р ЕН 1177-2013 Покрытия игровых площадок ударопоглощающие. Определение критической высоты пад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ГОСТ Р ЕН 1177-2013 Покрытия игровых площадок ударопоглощающие. Определение критической высоты падения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>мс.</w: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F7988" w:rsidRPr="003F7988" w:rsidRDefault="003F7988" w:rsidP="003F7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>4.6.2</w:t>
      </w:r>
      <w:proofErr w:type="gramStart"/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расчета критической высоты падения по каждому испытанию сбрасыванием строят кривую, на которой каждому значению критерия </w: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62" type="#_x0000_t75" alt="ГОСТ Р ЕН 1177-2013 Покрытия игровых площадок ударопоглощающие. Определение критической высоты падения" style="width:24pt;height:14.5pt"/>
        </w:pic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соответствует полученная высота сбрасывания (4.5.4), и кривая интерполируется для получения высоты сбрасывания, эквивалентной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5450" cy="184150"/>
            <wp:effectExtent l="19050" t="0" r="0" b="0"/>
            <wp:docPr id="44" name="Рисунок 44" descr="ГОСТ Р ЕН 1177-2013 Покрытия игровых площадок ударопоглощающие. Определение критической высоты пад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ГОСТ Р ЕН 1177-2013 Покрытия игровых площадок ударопоглощающие. Определение критической высоты падения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>1000.</w: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Любое испытание сбрасыванием с аномальным результатом проводят заново.</w: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Примечание - Пример кривой представлен в приложении</w:t>
      </w:r>
      <w:proofErr w:type="gramStart"/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>, рисунок В.2.</w: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F7988" w:rsidRPr="003F7988" w:rsidRDefault="003F7988" w:rsidP="003F7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4.6.3 Критическую высоту падения определяют как наименьшую высоту сбрасывания, соответствующую критерию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5450" cy="184150"/>
            <wp:effectExtent l="19050" t="0" r="0" b="0"/>
            <wp:docPr id="45" name="Рисунок 45" descr="ГОСТ Р ЕН 1177-2013 Покрытия игровых площадок ударопоглощающие. Определение критической высоты пад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ГОСТ Р ЕН 1177-2013 Покрытия игровых площадок ударопоглощающие. Определение критической высоты падения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>1000, полученную при любых испытаниях сбрасыванием.</w: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F7988" w:rsidRPr="003F7988" w:rsidRDefault="003F7988" w:rsidP="003F798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798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4.7 Отчет об испытаниях</w:t>
      </w:r>
    </w:p>
    <w:p w:rsidR="003F7988" w:rsidRPr="003F7988" w:rsidRDefault="003F7988" w:rsidP="003F7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9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4.7.1 Общие требования</w: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Отчет составляют об испытаниях конкретных материалов покрытий и нижележащих </w: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слоев, проведенных согласно 4.4 и 4.5.</w: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F7988" w:rsidRPr="003F7988" w:rsidRDefault="003F7988" w:rsidP="003F7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9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4.7.2 Лабораторные испытания</w: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Отчет об испытаниях должен быть составлен в соответствии с ИСО/МЭК 17025 и содержать следующую информацию:</w: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F7988" w:rsidRPr="003F7988" w:rsidRDefault="003F7988" w:rsidP="003F7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proofErr w:type="spellEnd"/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обозначение и наименование настоящего стандарта;</w: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F7988" w:rsidRPr="003F7988" w:rsidRDefault="003F7988" w:rsidP="003F7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>b</w:t>
      </w:r>
      <w:proofErr w:type="spellEnd"/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полное описание испытуемого материала, в том числе его толщину или глубину слоя (для сплошных материалов), гранулометрический анализ по ЕН 933-1 (для песка или гравия), плотность, вес (массу)/на единицу площади и все остальные характеристики, которые могут оказать влияние на критическую высоту падения материала;</w: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F7988" w:rsidRPr="003F7988" w:rsidRDefault="003F7988" w:rsidP="003F7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spellEnd"/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>) фотографии отдельных участков тестируемого материала с указанием масштаба;</w: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F7988" w:rsidRPr="003F7988" w:rsidRDefault="003F7988" w:rsidP="003F7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>d</w:t>
      </w:r>
      <w:proofErr w:type="spellEnd"/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>) указание "Данный материал также должен соответствовать требованиям ЕН 1176-1, в частности разделам 4 и 6";</w: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F7988" w:rsidRPr="003F7988" w:rsidRDefault="003F7988" w:rsidP="003F7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>e</w:t>
      </w:r>
      <w:proofErr w:type="spellEnd"/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применяемый метод крепления образцов или для сыпучего материала внутренние размеры испытательного контейнера и толщину слоя;</w: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F7988" w:rsidRPr="003F7988" w:rsidRDefault="003F7988" w:rsidP="003F7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>f</w:t>
      </w:r>
      <w:proofErr w:type="spellEnd"/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>) схему размещения участков, на которых были проведены испытания;</w: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F7988" w:rsidRPr="003F7988" w:rsidRDefault="003F7988" w:rsidP="003F7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>g</w:t>
      </w:r>
      <w:proofErr w:type="spellEnd"/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>) свойства покрытия на момент проведения испытания, в том числе температуру в градусах Цельсия, при необходимости, содержание влаги (например, для песка), а также методы определения этих параметров;</w: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F7988" w:rsidRPr="003F7988" w:rsidRDefault="003F7988" w:rsidP="003F7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>h</w:t>
      </w:r>
      <w:proofErr w:type="spellEnd"/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результаты каждого теста с указанием высоты и соответствующие значения </w: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63" type="#_x0000_t75" alt="ГОСТ Р ЕН 1177-2013 Покрытия игровых площадок ударопоглощающие. Определение критической высоты падения" style="width:24pt;height:14.5pt"/>
        </w:pic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F7988" w:rsidRPr="003F7988" w:rsidRDefault="003F7988" w:rsidP="003F7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End"/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полученное значение критической высоты падения материала, в метрах, с округлением до одного знака после запятой (например, 1,59 м округляется до 1,5 м);</w: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F7988" w:rsidRPr="003F7988" w:rsidRDefault="003F7988" w:rsidP="003F7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>j</w:t>
      </w:r>
      <w:proofErr w:type="spellEnd"/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график кривой </w: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64" type="#_x0000_t75" alt="ГОСТ Р ЕН 1177-2013 Покрытия игровых площадок ударопоглощающие. Определение критической высоты падения" style="width:24pt;height:14.5pt"/>
        </w:pic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>в функции высоты сбрасывания, по которой была определена критическая высота падения;</w: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F7988" w:rsidRPr="003F7988" w:rsidRDefault="003F7988" w:rsidP="003F7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>k</w:t>
      </w:r>
      <w:proofErr w:type="spellEnd"/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запись сигнала "время/ускорение" для значения </w: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65" type="#_x0000_t75" alt="ГОСТ Р ЕН 1177-2013 Покрытия игровых площадок ударопоглощающие. Определение критической высоты падения" style="width:24pt;height:14.5pt"/>
        </w:pic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равного или более 1000, или для самого высокого значения </w: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66" type="#_x0000_t75" alt="ГОСТ Р ЕН 1177-2013 Покрытия игровых площадок ударопоглощающие. Определение критической высоты падения" style="width:24pt;height:14.5pt"/>
        </w:pic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 1000.</w: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F7988" w:rsidRPr="003F7988" w:rsidRDefault="003F7988" w:rsidP="003F7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9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4.7.3 Натурные испытания</w:t>
      </w:r>
      <w:proofErr w:type="gramStart"/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предисловии к отчету об испытаниях указывается следующее заявление:</w: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"Эти испытания выполнены на площадке в конкретных климатических условиях, в день испытаний. В связи с этим результаты не следует рассматривать как воспроизводимые", как это может быть достигнуто в рамках лабораторных испытаний.</w: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F7988" w:rsidRPr="003F7988" w:rsidRDefault="003F7988" w:rsidP="003F7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proofErr w:type="spellEnd"/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обозначение и наименование настоящего стандарта;</w: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F7988" w:rsidRPr="003F7988" w:rsidRDefault="003F7988" w:rsidP="003F7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>b</w:t>
      </w:r>
      <w:proofErr w:type="spellEnd"/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>) место проведения испытания (почтовый адрес и т.п.), основание, на котором были проведены испытания покрытия;</w: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F7988" w:rsidRPr="003F7988" w:rsidRDefault="003F7988" w:rsidP="003F7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spellEnd"/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описание испытуемого покрытия и, при необходимости, ссылка на идентификацию;</w: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F7988" w:rsidRPr="003F7988" w:rsidRDefault="003F7988" w:rsidP="003F7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>d</w:t>
      </w:r>
      <w:proofErr w:type="spellEnd"/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>) фотографии отдельных участков тестируемого материала с указанием масштаба;</w: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F7988" w:rsidRPr="003F7988" w:rsidRDefault="003F7988" w:rsidP="003F7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>е) толщина слоя сыпучего материала;</w: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F7988" w:rsidRPr="003F7988" w:rsidRDefault="003F7988" w:rsidP="003F7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>f</w:t>
      </w:r>
      <w:proofErr w:type="spellEnd"/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>) идентификация и указание местоположения каждого участка, на котором были проведены испытания;</w: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F7988" w:rsidRPr="003F7988" w:rsidRDefault="003F7988" w:rsidP="003F7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>g</w:t>
      </w:r>
      <w:proofErr w:type="spellEnd"/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состояние покрытия во время испытания, включая температуру и влажность, возраст материала (если известен), а также все другие факторы, которые могут иметь оказать на результат*, такие как влажность (для сыпучих материалов);</w:t>
      </w:r>
    </w:p>
    <w:p w:rsidR="003F7988" w:rsidRPr="003F7988" w:rsidRDefault="003F7988" w:rsidP="003F7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3F7988" w:rsidRPr="003F7988" w:rsidRDefault="003F7988" w:rsidP="003F7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>* Текст документа соответствует оригиналу. - Примечание изготовителя базы данных.</w: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F7988" w:rsidRPr="003F7988" w:rsidRDefault="003F7988" w:rsidP="003F7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>h</w:t>
      </w:r>
      <w:proofErr w:type="spellEnd"/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результаты каждого теста с указанием высоты и соответствующие значения </w: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67" type="#_x0000_t75" alt="ГОСТ Р ЕН 1177-2013 Покрытия игровых площадок ударопоглощающие. Определение критической высоты падения" style="width:24pt;height:14.5pt"/>
        </w:pic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F7988" w:rsidRPr="003F7988" w:rsidRDefault="003F7988" w:rsidP="003F7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End"/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полученное значение критической высоты падения материала, в метрах, с округлением до одного знака после запятой (например, 1,59 м округляется до 1,5 м);</w: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F7988" w:rsidRPr="003F7988" w:rsidRDefault="003F7988" w:rsidP="003F7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>j</w:t>
      </w:r>
      <w:proofErr w:type="spellEnd"/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график кривой </w: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68" type="#_x0000_t75" alt="ГОСТ Р ЕН 1177-2013 Покрытия игровых площадок ударопоглощающие. Определение критической высоты падения" style="width:24pt;height:14.5pt"/>
        </w:pic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>в функции высоты сбрасывания, по которой была определена критическая высота падения для каждого участка, на котором проводились испытания;</w: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F7988" w:rsidRPr="003F7988" w:rsidRDefault="003F7988" w:rsidP="003F7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>k</w:t>
      </w:r>
      <w:proofErr w:type="spellEnd"/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запись сигнала "время/ускорение" для значения </w: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69" type="#_x0000_t75" alt="ГОСТ Р ЕН 1177-2013 Покрытия игровых площадок ударопоглощающие. Определение критической высоты падения" style="width:24pt;height:14.5pt"/>
        </w:pic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равного или более 1000, или для самого высокого значения </w: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70" type="#_x0000_t75" alt="ГОСТ Р ЕН 1177-2013 Покрытия игровых площадок ударопоглощающие. Определение критической высоты падения" style="width:24pt;height:14.5pt"/>
        </w:pic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 1000.</w: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3F7988" w:rsidRPr="003F7988" w:rsidRDefault="003F7988" w:rsidP="003F798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F798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Приложение</w:t>
      </w:r>
      <w:proofErr w:type="gramStart"/>
      <w:r w:rsidRPr="003F798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А</w:t>
      </w:r>
      <w:proofErr w:type="gramEnd"/>
      <w:r w:rsidRPr="003F798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(справочное). Испытательное устройство для определения критической высоты падения</w:t>
      </w:r>
    </w:p>
    <w:p w:rsidR="003F7988" w:rsidRPr="003F7988" w:rsidRDefault="003F7988" w:rsidP="003F79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proofErr w:type="gramStart"/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(справочное)</w:t>
      </w:r>
    </w:p>
    <w:p w:rsidR="003F7988" w:rsidRPr="003F7988" w:rsidRDefault="003F7988" w:rsidP="003F79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988" w:rsidRPr="003F7988" w:rsidRDefault="003F7988" w:rsidP="003F798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79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Рисунок А.1. Испытательное устройство для определения критической высоты падения</w:t>
      </w:r>
    </w:p>
    <w:p w:rsidR="003F7988" w:rsidRPr="003F7988" w:rsidRDefault="003F7988" w:rsidP="003F79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02200" cy="2990850"/>
            <wp:effectExtent l="19050" t="0" r="0" b="0"/>
            <wp:docPr id="54" name="Рисунок 54" descr="ГОСТ Р ЕН 1177-2013 Покрытия игровых площадок ударопоглощающие. Определение критической высоты пад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ГОСТ Р ЕН 1177-2013 Покрытия игровых площадок ударопоглощающие. Определение критической высоты падения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0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988" w:rsidRPr="003F7988" w:rsidRDefault="003F7988" w:rsidP="003F79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79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</w: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испытуемый образец; </w:t>
      </w:r>
      <w:r w:rsidRPr="003F79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</w: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муляж головы; </w:t>
      </w:r>
      <w:r w:rsidRPr="003F79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</w: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усилитель (применение необязательно); </w:t>
      </w:r>
      <w:r w:rsidRPr="003F79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</w: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компьютер; </w:t>
      </w:r>
      <w:r w:rsidRPr="003F79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</w: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акселерометр</w: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Рисунок А.1 - Испытательное устройство для определения критической высоты падения</w: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Приложение </w:t>
      </w:r>
      <w:proofErr w:type="gramStart"/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(справочное)</w:t>
      </w:r>
    </w:p>
    <w:p w:rsidR="003F7988" w:rsidRPr="003F7988" w:rsidRDefault="003F7988" w:rsidP="003F798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F798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Приложение В (справочное)</w:t>
      </w:r>
      <w:proofErr w:type="gramStart"/>
      <w:r w:rsidRPr="003F798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.П</w:t>
      </w:r>
      <w:proofErr w:type="gramEnd"/>
      <w:r w:rsidRPr="003F798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римеры типичной кривой сигнала ускорения в функции времени при ударе и графика критерия в функции высоты сбрасывания</w:t>
      </w:r>
    </w:p>
    <w:p w:rsidR="003F7988" w:rsidRPr="003F7988" w:rsidRDefault="003F7988" w:rsidP="003F79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988" w:rsidRPr="003F7988" w:rsidRDefault="003F7988" w:rsidP="003F798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79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Рисунок В.1. Пример типичной кривой сигнала ускорения в функции времени</w:t>
      </w:r>
    </w:p>
    <w:p w:rsidR="003F7988" w:rsidRPr="003F7988" w:rsidRDefault="003F7988" w:rsidP="003F79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05500" cy="3511550"/>
            <wp:effectExtent l="19050" t="0" r="0" b="0"/>
            <wp:docPr id="55" name="Рисунок 55" descr="ГОСТ Р ЕН 1177-2013 Покрытия игровых площадок ударопоглощающие. Определение критической высоты пад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ГОСТ Р ЕН 1177-2013 Покрытия игровых площадок ударопоглощающие. Определение критической высоты падения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51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988" w:rsidRPr="003F7988" w:rsidRDefault="003F7988" w:rsidP="003F79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71" type="#_x0000_t75" alt="ГОСТ Р ЕН 1177-2013 Покрытия игровых площадок ударопоглощающие. Определение критической высоты падения" style="width:9.5pt;height:11pt"/>
        </w:pic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точка начала измерения удара, </w: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72" type="#_x0000_t75" alt="ГОСТ Р ЕН 1177-2013 Покрытия игровых площадок ударопоглощающие. Определение критической высоты падения" style="width:9.5pt;height:14.5pt"/>
        </w:pic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точка окончания измерения удара, </w: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73" type="#_x0000_t75" alt="ГОСТ Р ЕН 1177-2013 Покрытия игровых площадок ударопоглощающие. Определение критической высоты падения" style="width:16pt;height:18pt"/>
        </w:pic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ускорение, мс</w: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74" type="#_x0000_t75" alt="ГОСТ Р ЕН 1177-2013 Покрытия игровых площадок ударопоглощающие. Определение критической высоты падения" style="width:8pt;height:17.5pt"/>
        </w:pic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75" type="#_x0000_t75" alt="ГОСТ Р ЕН 1177-2013 Покрытия игровых площадок ударопоглощающие. Определение критической высоты падения" style="width:6.5pt;height:12pt"/>
        </w:pic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время, с; </w: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76" type="#_x0000_t75" alt="ГОСТ Р ЕН 1177-2013 Покрытия игровых площадок ударопоглощающие. Определение критической высоты падения" style="width:9.5pt;height:17.5pt"/>
        </w:pic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77" type="#_x0000_t75" alt="ГОСТ Р ЕН 1177-2013 Покрытия игровых площадок ударопоглощающие. Определение критической высоты падения" style="width:12pt;height:17.5pt"/>
        </w:pic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продолжительность удара </w: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78" type="#_x0000_t75" alt="ГОСТ Р ЕН 1177-2013 Покрытия игровых площадок ударопоглощающие. Определение критической высоты падения" style="width:9.5pt;height:12pt"/>
        </w:pic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>3 мс</w: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Рисунок В.1 - Пример типичной кривой сигнала ускорения в функции времени </w:t>
      </w:r>
    </w:p>
    <w:p w:rsidR="003F7988" w:rsidRPr="003F7988" w:rsidRDefault="003F7988" w:rsidP="003F79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988" w:rsidRPr="003F7988" w:rsidRDefault="003F7988" w:rsidP="003F798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79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Рисунок В.2. Пример типичного графика критерия в функции высоты сбрасывания</w:t>
      </w:r>
    </w:p>
    <w:p w:rsidR="003F7988" w:rsidRPr="003F7988" w:rsidRDefault="003F7988" w:rsidP="003F79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854700" cy="4235450"/>
            <wp:effectExtent l="19050" t="0" r="0" b="0"/>
            <wp:docPr id="64" name="Рисунок 64" descr="ГОСТ Р ЕН 1177-2013 Покрытия игровых площадок ударопоглощающие. Определение критической высоты пад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ГОСТ Р ЕН 1177-2013 Покрытия игровых площадок ударопоглощающие. Определение критической высоты падения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0" cy="423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988" w:rsidRPr="003F7988" w:rsidRDefault="003F7988" w:rsidP="003F7988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79" type="#_x0000_t75" alt="ГОСТ Р ЕН 1177-2013 Покрытия игровых площадок ударопоглощающие. Определение критической высоты падения" style="width:15pt;height:17.5pt"/>
        </w:pic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80" type="#_x0000_t75" alt="ГОСТ Р ЕН 1177-2013 Покрытия игровых площадок ударопоглощающие. Определение критической высоты падения" style="width:17.5pt;height:17.5pt"/>
        </w:pic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81" type="#_x0000_t75" alt="ГОСТ Р ЕН 1177-2013 Покрытия игровых площадок ударопоглощающие. Определение критической высоты падения" style="width:17.5pt;height:18pt"/>
        </w:pic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82" type="#_x0000_t75" alt="ГОСТ Р ЕН 1177-2013 Покрытия игровых площадок ударопоглощающие. Определение критической высоты падения" style="width:17.5pt;height:17.5pt"/>
        </w:pic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точки измерения удара; </w: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83" type="#_x0000_t75" alt="ГОСТ Р ЕН 1177-2013 Покрытия игровых площадок ударопоглощающие. Определение критической высоты падения" style="width:14.5pt;height:12.5pt"/>
        </w:pic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высота сбрасывания; </w: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84" type="#_x0000_t75" alt="ГОСТ Р ЕН 1177-2013 Покрытия игровых площадок ударопоглощающие. Определение критической высоты падения" style="width:18pt;height:18pt"/>
        </w:pic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критическая высота падения</w: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Рисунок В.2 - Пример типичного графика критерия </w: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85" type="#_x0000_t75" alt="ГОСТ Р ЕН 1177-2013 Покрытия игровых площадок ударопоглощающие. Определение критической высоты падения" style="width:24pt;height:14.5pt"/>
        </w:pic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>в функции высоты сбрасывания</w:t>
      </w:r>
    </w:p>
    <w:p w:rsidR="003F7988" w:rsidRPr="003F7988" w:rsidRDefault="003F7988" w:rsidP="003F798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F798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Приложение ДА (справочное). Сведения о соответствии ссылочных международных и европейских региональных стандартов национальным стандартам Российской Федерации (и действующим в этом качестве межгосударственным стандартам)</w:t>
      </w:r>
    </w:p>
    <w:p w:rsidR="003F7988" w:rsidRPr="003F7988" w:rsidRDefault="003F7988" w:rsidP="003F79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ДА</w: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(справочное)</w:t>
      </w:r>
    </w:p>
    <w:p w:rsidR="003F7988" w:rsidRPr="003F7988" w:rsidRDefault="003F7988" w:rsidP="003F7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Таблица ДА.1</w: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82"/>
        <w:gridCol w:w="1641"/>
        <w:gridCol w:w="4422"/>
      </w:tblGrid>
      <w:tr w:rsidR="003F7988" w:rsidRPr="003F7988" w:rsidTr="003F7988">
        <w:trPr>
          <w:trHeight w:val="15"/>
          <w:tblCellSpacing w:w="15" w:type="dxa"/>
        </w:trPr>
        <w:tc>
          <w:tcPr>
            <w:tcW w:w="4066" w:type="dxa"/>
            <w:vAlign w:val="center"/>
            <w:hideMark/>
          </w:tcPr>
          <w:p w:rsidR="003F7988" w:rsidRPr="003F7988" w:rsidRDefault="003F7988" w:rsidP="003F7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3F7988" w:rsidRPr="003F7988" w:rsidRDefault="003F7988" w:rsidP="003F7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4" w:type="dxa"/>
            <w:vAlign w:val="center"/>
            <w:hideMark/>
          </w:tcPr>
          <w:p w:rsidR="003F7988" w:rsidRPr="003F7988" w:rsidRDefault="003F7988" w:rsidP="003F7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F7988" w:rsidRPr="003F7988" w:rsidTr="003F7988">
        <w:trPr>
          <w:tblCellSpacing w:w="15" w:type="dxa"/>
        </w:trPr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F7988" w:rsidRPr="003F7988" w:rsidRDefault="003F7988" w:rsidP="003F79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Обозначение ссылочного международного (европейского, </w:t>
            </w:r>
            <w:r w:rsidRPr="003F7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регионального) стандарта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F7988" w:rsidRPr="003F7988" w:rsidRDefault="003F7988" w:rsidP="003F79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Степень соответствия 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F7988" w:rsidRPr="003F7988" w:rsidRDefault="003F7988" w:rsidP="003F79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Обозначение и наименование соответствующего национального стандарта </w:t>
            </w:r>
          </w:p>
        </w:tc>
      </w:tr>
      <w:tr w:rsidR="003F7988" w:rsidRPr="003F7988" w:rsidTr="003F7988">
        <w:trPr>
          <w:tblCellSpacing w:w="15" w:type="dxa"/>
        </w:trPr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F7988" w:rsidRPr="003F7988" w:rsidRDefault="003F7988" w:rsidP="003F79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ИСО/МЭК 17025:2005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F7988" w:rsidRPr="003F7988" w:rsidRDefault="003F7988" w:rsidP="003F79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IDT 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F7988" w:rsidRPr="003F7988" w:rsidRDefault="003F7988" w:rsidP="003F79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3F798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ИСО/МЭК 17025-2009</w:t>
              </w:r>
            </w:hyperlink>
            <w:r w:rsidRPr="003F7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"Общие требования к компетентности испытательных и калибровочных лабораторий"</w:t>
            </w:r>
          </w:p>
        </w:tc>
      </w:tr>
      <w:tr w:rsidR="003F7988" w:rsidRPr="003F7988" w:rsidTr="003F7988">
        <w:trPr>
          <w:tblCellSpacing w:w="15" w:type="dxa"/>
        </w:trPr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F7988" w:rsidRPr="003F7988" w:rsidRDefault="003F7988" w:rsidP="003F79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ИСО 6487: 2002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F7988" w:rsidRPr="003F7988" w:rsidRDefault="003F7988" w:rsidP="003F79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F7988" w:rsidRPr="003F7988" w:rsidRDefault="003F7988" w:rsidP="003F79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3F7988" w:rsidRPr="003F7988" w:rsidTr="003F7988">
        <w:trPr>
          <w:tblCellSpacing w:w="15" w:type="dxa"/>
        </w:trPr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F7988" w:rsidRPr="003F7988" w:rsidRDefault="003F7988" w:rsidP="003F79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 1176-1:1998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F7988" w:rsidRPr="003F7988" w:rsidRDefault="003F7988" w:rsidP="003F79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F7988" w:rsidRPr="003F7988" w:rsidRDefault="003F7988" w:rsidP="003F79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3F7988" w:rsidRPr="003F7988" w:rsidTr="003F7988">
        <w:trPr>
          <w:tblCellSpacing w:w="15" w:type="dxa"/>
        </w:trPr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F7988" w:rsidRPr="003F7988" w:rsidRDefault="003F7988" w:rsidP="003F79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 933-1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F7988" w:rsidRPr="003F7988" w:rsidRDefault="003F7988" w:rsidP="003F79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F7988" w:rsidRPr="003F7988" w:rsidRDefault="003F7988" w:rsidP="003F79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3F7988" w:rsidRPr="003F7988" w:rsidTr="003F7988">
        <w:trPr>
          <w:tblCellSpacing w:w="15" w:type="dxa"/>
        </w:trPr>
        <w:tc>
          <w:tcPr>
            <w:tcW w:w="1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F7988" w:rsidRPr="003F7988" w:rsidRDefault="003F7988" w:rsidP="003F79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Соответствующий национальный стандарт отсутствует. До его утверждения рекомендуется использовать перевод на русский язык данного международного стандарта. Перевод данного стандарта находится в Федеральном информационном фонде технических регламентов и стандартов.</w:t>
            </w:r>
            <w:r w:rsidRPr="003F7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F7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Примечание - В настоящей таблице использовано следующее условное обозначение степени соответствия стандартов:</w:t>
            </w:r>
            <w:r w:rsidRPr="003F7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F7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IDT - идентичный стандарт.</w:t>
            </w:r>
          </w:p>
        </w:tc>
      </w:tr>
    </w:tbl>
    <w:p w:rsidR="003F7988" w:rsidRPr="003F7988" w:rsidRDefault="003F7988" w:rsidP="003F7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____________________________________________________________________________________</w:t>
      </w: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УДК 688.72:006.354 ОКС 97.200.40 У57 ОКП 968960 </w:t>
      </w:r>
    </w:p>
    <w:p w:rsidR="003F7988" w:rsidRPr="003F7988" w:rsidRDefault="003F7988" w:rsidP="003F7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Ключевые слова: игровые площадки, покрытия </w:t>
      </w:r>
      <w:proofErr w:type="spellStart"/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ударопоглощающие</w:t>
      </w:r>
      <w:proofErr w:type="spellEnd"/>
      <w:r w:rsidRPr="003F7988">
        <w:rPr>
          <w:rFonts w:ascii="Times New Roman" w:eastAsia="Times New Roman" w:hAnsi="Times New Roman" w:cs="Times New Roman"/>
          <w:sz w:val="24"/>
          <w:szCs w:val="24"/>
          <w:lang w:eastAsia="ru-RU"/>
        </w:rPr>
        <w:t>, критическая высота падения, испытания</w:t>
      </w:r>
    </w:p>
    <w:p w:rsidR="00433AF4" w:rsidRDefault="00433AF4"/>
    <w:sectPr w:rsidR="00433AF4" w:rsidSect="00433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F7988"/>
    <w:rsid w:val="003F7988"/>
    <w:rsid w:val="00433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AF4"/>
  </w:style>
  <w:style w:type="paragraph" w:styleId="1">
    <w:name w:val="heading 1"/>
    <w:basedOn w:val="a"/>
    <w:link w:val="10"/>
    <w:uiPriority w:val="9"/>
    <w:qFormat/>
    <w:rsid w:val="003F79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F79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F79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F798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79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F79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F79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F79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3F7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3F7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F7988"/>
    <w:rPr>
      <w:color w:val="0000FF"/>
      <w:u w:val="single"/>
    </w:rPr>
  </w:style>
  <w:style w:type="paragraph" w:customStyle="1" w:styleId="topleveltext">
    <w:name w:val="topleveltext"/>
    <w:basedOn w:val="a"/>
    <w:rsid w:val="003F7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7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7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0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3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1200102193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://docs.cntd.ru/document/1200047170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hyperlink" Target="http://docs.cntd.ru/document/902249298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docs.cntd.ru/document/12000852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6298</Words>
  <Characters>35901</Characters>
  <Application>Microsoft Office Word</Application>
  <DocSecurity>0</DocSecurity>
  <Lines>299</Lines>
  <Paragraphs>84</Paragraphs>
  <ScaleCrop>false</ScaleCrop>
  <Company/>
  <LinksUpToDate>false</LinksUpToDate>
  <CharactersWithSpaces>42115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Валерий</cp:lastModifiedBy>
  <cp:revision>1</cp:revision>
  <dcterms:created xsi:type="dcterms:W3CDTF">2018-02-13T03:44:00Z</dcterms:created>
  <dcterms:modified xsi:type="dcterms:W3CDTF">2018-02-13T03:46:00Z</dcterms:modified>
</cp:coreProperties>
</file>